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Datenschutzerklärung</w:t>
      </w:r>
    </w:p>
    <w:p>
      <w:pPr>
        <w:pStyle w:val="Heading1"/>
      </w:pPr>
      <w:r>
        <w:t>1. Verantwortlicher</w:t>
      </w:r>
    </w:p>
    <w:p>
      <w:r>
        <w:t>PowerClean Trockeneis Strahldienst</w:t>
        <w:br/>
        <w:t>Inhaber: Mesut Dikme</w:t>
        <w:br/>
        <w:t>Lortzingstraße 8, 71640 Ludwigsburg</w:t>
        <w:br/>
        <w:t>Telefon: 0173 / 41 22 912</w:t>
        <w:br/>
        <w:t>E-Mail: info@trockeneis-powerclean.de</w:t>
      </w:r>
    </w:p>
    <w:p>
      <w:pPr>
        <w:pStyle w:val="Heading1"/>
      </w:pPr>
      <w:r>
        <w:t>2. Allgemeine Hinweise</w:t>
      </w:r>
    </w:p>
    <w:p>
      <w:r>
        <w:t>Wir nehmen den Schutz Ihrer persönlichen Daten ernst. Personenbezogene Daten werden vertraulich und entsprechend den gesetzlichen Datenschutzvorschriften sowie dieser Datenschutzerklärung behandelt.</w:t>
      </w:r>
    </w:p>
    <w:p>
      <w:pPr>
        <w:pStyle w:val="Heading1"/>
      </w:pPr>
      <w:r>
        <w:t>3. Datenerfassung auf unserer Website</w:t>
      </w:r>
    </w:p>
    <w:p>
      <w:r>
        <w:t>a) Server-Log-Dateien</w:t>
        <w:br/>
        <w:t>Beim Aufrufen der Website werden automatisch Informationen durch den Browser an unseren Server übermittelt (z.B. IP-Adresse, Datum und Uhrzeit, Browsertyp, Referrer-URL). Diese Daten werden zur Sicherheit der Website gespeichert.</w:t>
        <w:br/>
        <w:br/>
        <w:t>b) Kontaktformular / E-Mail-Kontakt</w:t>
        <w:br/>
        <w:t>Bei Kontaktaufnahme speichern wir Ihre Angaben zur Bearbeitung der Anfrage. Diese Daten geben wir nicht ohne Einwilligung weiter.</w:t>
        <w:br/>
        <w:br/>
        <w:t>c) Cookies</w:t>
        <w:br/>
        <w:t>Wir verwenden Cookies, um unsere Website nutzerfreundlich zu gestalten. Sie können Cookies in Ihrem Browser deaktivieren, dies kann jedoch die Funktionalität einschränken.</w:t>
      </w:r>
    </w:p>
    <w:p>
      <w:pPr>
        <w:pStyle w:val="Heading1"/>
      </w:pPr>
      <w:r>
        <w:t>4. Zweck der Verarbeitung</w:t>
      </w:r>
    </w:p>
    <w:p>
      <w:r>
        <w:t>Personenbezogene Daten verarbeiten wir zur Bereitstellung der Website, Bearbeitung von Anfragen und Erfüllung rechtlicher Verpflichtungen auf Grundlage von Art. 6 Abs. 1 lit. b und f DSGVO.</w:t>
      </w:r>
    </w:p>
    <w:p>
      <w:pPr>
        <w:pStyle w:val="Heading1"/>
      </w:pPr>
      <w:r>
        <w:t>5. Speicherdauer</w:t>
      </w:r>
    </w:p>
    <w:p>
      <w:r>
        <w:t>Wir speichern personenbezogene Daten nur so lange, wie es für die Erfüllung der genannten Zwecke erforderlich ist, es sei denn, gesetzliche Aufbewahrungsfristen stehen einer Löschung entgegen.</w:t>
      </w:r>
    </w:p>
    <w:p>
      <w:pPr>
        <w:pStyle w:val="Heading1"/>
      </w:pPr>
      <w:r>
        <w:t>6. Ihre Rechte</w:t>
      </w:r>
    </w:p>
    <w:p>
      <w:r>
        <w:t>Sie haben das Recht auf Auskunft, Berichtigung, Löschung, Einschränkung der Verarbeitung, Datenübertragbarkeit und Beschwerde bei einer Aufsichtsbehörde gemäß Art. 15–20, 77 DSGVO.</w:t>
      </w:r>
    </w:p>
    <w:p>
      <w:pPr>
        <w:pStyle w:val="Heading1"/>
      </w:pPr>
      <w:r>
        <w:t>7. Widerspruchsrecht</w:t>
      </w:r>
    </w:p>
    <w:p>
      <w:r>
        <w:t>Sie können der Verarbeitung Ihrer personenbezogenen Daten jederzeit widersprechen, sofern die Verarbeitung auf Art. 6 Abs. 1 lit. f DSGVO beruht.</w:t>
      </w:r>
    </w:p>
    <w:p>
      <w:pPr>
        <w:pStyle w:val="Heading1"/>
      </w:pPr>
      <w:r>
        <w:t>8. SSL-/TLS-Verschlüsselung</w:t>
      </w:r>
    </w:p>
    <w:p>
      <w:r>
        <w:t>Unsere Website nutzt aus Sicherheitsgründen eine SSL- bzw. TLS-Verschlüsselung.</w:t>
      </w:r>
    </w:p>
    <w:p>
      <w:pPr>
        <w:pStyle w:val="Heading1"/>
      </w:pPr>
      <w:r>
        <w:t>9. Änderungen dieser Datenschutzerklärung</w:t>
      </w:r>
    </w:p>
    <w:p>
      <w:r>
        <w:t>Wir behalten uns vor, diese Datenschutzerklärung bei Bedarf anzupassen, um sie aktuellen rechtlichen Anforderungen anzupassen.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